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79" w:rsidRDefault="00B40179"/>
    <w:p w:rsidR="00B40179" w:rsidRDefault="00B40179"/>
    <w:p w:rsidR="00B40179" w:rsidRDefault="00B40179"/>
    <w:p w:rsidR="00B40179" w:rsidRDefault="00B40179">
      <w:r>
        <w:rPr>
          <w:noProof/>
        </w:rPr>
        <w:drawing>
          <wp:inline distT="0" distB="0" distL="0" distR="0" wp14:anchorId="03A6BF2E" wp14:editId="2F010095">
            <wp:extent cx="6332220" cy="18092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80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179" w:rsidRDefault="00B40179"/>
    <w:p w:rsidR="00FB07A6" w:rsidRDefault="00B40179">
      <w:r>
        <w:t>ANNOUNCEMENT:</w:t>
      </w:r>
    </w:p>
    <w:p w:rsidR="00B40179" w:rsidRDefault="00B40179"/>
    <w:p w:rsidR="00B40179" w:rsidRDefault="000E75EA">
      <w:r>
        <w:t>Revealing Our N</w:t>
      </w:r>
      <w:r w:rsidR="00B40179">
        <w:t>ew Brand – ALEXANDER LEARMOND</w:t>
      </w:r>
    </w:p>
    <w:p w:rsidR="00B40179" w:rsidRDefault="00B40179"/>
    <w:p w:rsidR="005E3F91" w:rsidRDefault="00B40179">
      <w:r>
        <w:t>We are excited to announce the rebranding of our company to ALEXANDER LEARMOND</w:t>
      </w:r>
      <w:r w:rsidR="00231AAB">
        <w:t xml:space="preserve"> INC.</w:t>
      </w:r>
      <w:r>
        <w:t xml:space="preserve"> As strong proponents of change and innovation, the time had come for us to evolve to a new Company name that better represents us, and the services, we offer to our clients. Although the look and marks have ch</w:t>
      </w:r>
      <w:r w:rsidR="005E3F91">
        <w:t xml:space="preserve">anged, </w:t>
      </w:r>
      <w:r w:rsidR="00834E16">
        <w:t>we continue to be grounded in strategic excellence. O</w:t>
      </w:r>
      <w:r w:rsidR="005E3F91">
        <w:t>ur Mission, Vision and Core Values continue to be the same.</w:t>
      </w:r>
    </w:p>
    <w:p w:rsidR="005E3F91" w:rsidRDefault="005E3F91"/>
    <w:p w:rsidR="005E3F91" w:rsidRPr="005E3F91" w:rsidRDefault="005E3F91" w:rsidP="00E917E0">
      <w:pPr>
        <w:ind w:left="720"/>
        <w:rPr>
          <w:i/>
        </w:rPr>
      </w:pPr>
      <w:r>
        <w:t xml:space="preserve"> </w:t>
      </w:r>
      <w:r w:rsidRPr="005E3F91">
        <w:rPr>
          <w:i/>
        </w:rPr>
        <w:t>Our Mission</w:t>
      </w:r>
      <w:r>
        <w:rPr>
          <w:i/>
        </w:rPr>
        <w:t>:  T</w:t>
      </w:r>
      <w:r w:rsidRPr="005E3F91">
        <w:rPr>
          <w:i/>
        </w:rPr>
        <w:t xml:space="preserve">o help </w:t>
      </w:r>
      <w:r>
        <w:rPr>
          <w:i/>
        </w:rPr>
        <w:t xml:space="preserve">our clients </w:t>
      </w:r>
      <w:r w:rsidRPr="005E3F91">
        <w:rPr>
          <w:i/>
        </w:rPr>
        <w:t xml:space="preserve">navigate their path to breakthrough solutions that </w:t>
      </w:r>
    </w:p>
    <w:p w:rsidR="005E3F91" w:rsidRDefault="005E3F91" w:rsidP="005E3F91">
      <w:pPr>
        <w:ind w:left="720"/>
        <w:rPr>
          <w:i/>
        </w:rPr>
      </w:pPr>
      <w:proofErr w:type="gramStart"/>
      <w:r w:rsidRPr="005E3F91">
        <w:rPr>
          <w:i/>
        </w:rPr>
        <w:t>achieve</w:t>
      </w:r>
      <w:proofErr w:type="gramEnd"/>
      <w:r w:rsidRPr="005E3F91">
        <w:rPr>
          <w:i/>
        </w:rPr>
        <w:t xml:space="preserve"> real impact and sustained success.</w:t>
      </w:r>
    </w:p>
    <w:p w:rsidR="005E3F91" w:rsidRDefault="005E3F91" w:rsidP="005E3F91">
      <w:pPr>
        <w:ind w:left="720"/>
        <w:rPr>
          <w:i/>
        </w:rPr>
      </w:pPr>
      <w:bookmarkStart w:id="0" w:name="_GoBack"/>
    </w:p>
    <w:p w:rsidR="00604FC0" w:rsidRDefault="00231AAB">
      <w:r>
        <w:t>Our new brand ALEXANDER LEARMOND represents “family”, the way we work as a team and the leadership team’s belief in an ambitious goal to change the course of business, while building long-lasting family relationships with our clients.  We are the champion team</w:t>
      </w:r>
      <w:r w:rsidR="006D611D">
        <w:t xml:space="preserve"> of practitioners that small and medium enterprises </w:t>
      </w:r>
      <w:r w:rsidR="00834E16">
        <w:t xml:space="preserve">can rely on </w:t>
      </w:r>
      <w:r w:rsidR="00604FC0">
        <w:t>for st</w:t>
      </w:r>
      <w:r w:rsidR="00F7438F">
        <w:t>rategic growth support and advic</w:t>
      </w:r>
      <w:r w:rsidR="00604FC0">
        <w:t>e</w:t>
      </w:r>
      <w:r w:rsidR="00F7438F">
        <w:t xml:space="preserve">. </w:t>
      </w:r>
    </w:p>
    <w:p w:rsidR="00F7438F" w:rsidRDefault="00F7438F"/>
    <w:p w:rsidR="005C03C1" w:rsidRPr="005C03C1" w:rsidRDefault="0046141F" w:rsidP="005C03C1">
      <w:pPr>
        <w:rPr>
          <w:rFonts w:ascii="Times" w:eastAsia="Times New Roman" w:hAnsi="Times" w:cs="Times New Roman"/>
          <w:sz w:val="20"/>
          <w:szCs w:val="20"/>
          <w:lang w:val="en-CA"/>
        </w:rPr>
      </w:pPr>
      <w:r>
        <w:t xml:space="preserve">We are grateful </w:t>
      </w:r>
      <w:r w:rsidR="005C03C1">
        <w:t xml:space="preserve">to the Pepper &amp; Lemon team for their support to develop the brand and visual content. </w:t>
      </w:r>
    </w:p>
    <w:p w:rsidR="0046141F" w:rsidRDefault="0046141F"/>
    <w:p w:rsidR="00F7438F" w:rsidRDefault="00F7438F">
      <w:r>
        <w:t xml:space="preserve">Have </w:t>
      </w:r>
      <w:r w:rsidR="0070386C">
        <w:t>us help you, change the course of your business!</w:t>
      </w:r>
    </w:p>
    <w:bookmarkEnd w:id="0"/>
    <w:p w:rsidR="00F7438F" w:rsidRDefault="00F7438F">
      <w:pPr>
        <w:pBdr>
          <w:bottom w:val="single" w:sz="12" w:space="1" w:color="auto"/>
        </w:pBdr>
      </w:pPr>
    </w:p>
    <w:p w:rsidR="000E75EA" w:rsidRDefault="000E75EA" w:rsidP="000E75EA"/>
    <w:p w:rsidR="000E75EA" w:rsidRDefault="0070386C" w:rsidP="000E75EA">
      <w:r>
        <w:rPr>
          <w:rFonts w:cs="Roboto-Regular"/>
          <w:color w:val="434343"/>
        </w:rPr>
        <w:t xml:space="preserve">ALEXANDER LEARMOND is </w:t>
      </w:r>
      <w:r w:rsidR="00403A68">
        <w:rPr>
          <w:rFonts w:cs="Roboto-Regular"/>
          <w:color w:val="434343"/>
        </w:rPr>
        <w:t xml:space="preserve">a </w:t>
      </w:r>
      <w:r w:rsidR="000E75EA">
        <w:rPr>
          <w:rFonts w:cs="Roboto-Regular"/>
          <w:color w:val="434343"/>
        </w:rPr>
        <w:t>Canadian, practitioner lead, consulting practice focused on</w:t>
      </w:r>
      <w:r w:rsidR="000E75EA">
        <w:t xml:space="preserve"> enterprise revenue growth, operational improvements, leadership development and organizational change. www.alexanderlearmond.com</w:t>
      </w:r>
    </w:p>
    <w:p w:rsidR="0070386C" w:rsidRPr="0070386C" w:rsidRDefault="0070386C">
      <w:pPr>
        <w:rPr>
          <w:rFonts w:cs="Roboto-Regular"/>
          <w:color w:val="434343"/>
        </w:rPr>
      </w:pPr>
    </w:p>
    <w:p w:rsidR="0070386C" w:rsidRDefault="0070386C">
      <w:pPr>
        <w:rPr>
          <w:rFonts w:ascii="Roboto-Regular" w:hAnsi="Roboto-Regular" w:cs="Roboto-Regular"/>
          <w:color w:val="434343"/>
          <w:sz w:val="34"/>
          <w:szCs w:val="34"/>
        </w:rPr>
      </w:pPr>
    </w:p>
    <w:p w:rsidR="00B40179" w:rsidRPr="00B40179" w:rsidRDefault="00B40179"/>
    <w:sectPr w:rsidR="00B40179" w:rsidRPr="00B40179" w:rsidSect="00802628">
      <w:type w:val="continuous"/>
      <w:pgSz w:w="12240" w:h="15840"/>
      <w:pgMar w:top="1134" w:right="1134" w:bottom="851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Robot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79"/>
    <w:rsid w:val="000E75EA"/>
    <w:rsid w:val="00231AAB"/>
    <w:rsid w:val="0024776E"/>
    <w:rsid w:val="00403A68"/>
    <w:rsid w:val="0046141F"/>
    <w:rsid w:val="004C3496"/>
    <w:rsid w:val="005C03C1"/>
    <w:rsid w:val="005E3F91"/>
    <w:rsid w:val="00604FC0"/>
    <w:rsid w:val="006D611D"/>
    <w:rsid w:val="0070386C"/>
    <w:rsid w:val="00802628"/>
    <w:rsid w:val="008218EE"/>
    <w:rsid w:val="0083086A"/>
    <w:rsid w:val="00834E16"/>
    <w:rsid w:val="008C17E6"/>
    <w:rsid w:val="00B40179"/>
    <w:rsid w:val="00E917E0"/>
    <w:rsid w:val="00F7438F"/>
    <w:rsid w:val="00FB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78CA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1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17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1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17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9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1153</Characters>
  <Application>Microsoft Macintosh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Princess Alexander</dc:creator>
  <cp:keywords/>
  <dc:description/>
  <cp:lastModifiedBy>Princess Alexander</cp:lastModifiedBy>
  <cp:revision>2</cp:revision>
  <dcterms:created xsi:type="dcterms:W3CDTF">2016-02-13T18:07:00Z</dcterms:created>
  <dcterms:modified xsi:type="dcterms:W3CDTF">2016-02-13T18:07:00Z</dcterms:modified>
</cp:coreProperties>
</file>